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15C8" w14:textId="1881D06B" w:rsidR="001C7E6E" w:rsidRDefault="00A55CF6">
      <w:r>
        <w:t xml:space="preserve">     </w:t>
      </w:r>
      <w:r>
        <w:tab/>
      </w:r>
      <w:r>
        <w:tab/>
      </w:r>
      <w:r>
        <w:tab/>
      </w:r>
      <w:r>
        <w:tab/>
        <w:t>Zarządzenie Nr 6</w:t>
      </w:r>
      <w:r w:rsidR="00AE65DF">
        <w:t>1</w:t>
      </w:r>
      <w:r>
        <w:t>/2021</w:t>
      </w:r>
    </w:p>
    <w:p w14:paraId="2787761F" w14:textId="77777777" w:rsidR="00A55CF6" w:rsidRDefault="00A55CF6">
      <w:r>
        <w:tab/>
      </w:r>
      <w:r>
        <w:tab/>
      </w:r>
      <w:r>
        <w:tab/>
      </w:r>
      <w:r>
        <w:tab/>
        <w:t>Wójta Gminy Krasnosielc</w:t>
      </w:r>
    </w:p>
    <w:p w14:paraId="12CB3C49" w14:textId="77777777" w:rsidR="00A55CF6" w:rsidRDefault="00A55CF6" w:rsidP="00A55CF6">
      <w:pPr>
        <w:ind w:left="2124" w:firstLine="708"/>
      </w:pPr>
      <w:bookmarkStart w:id="0" w:name="_GoBack"/>
      <w:r>
        <w:t xml:space="preserve"> z dnia 19 listopada 2021 r. </w:t>
      </w:r>
    </w:p>
    <w:p w14:paraId="19D478C4" w14:textId="75AB3ABB" w:rsidR="00A55CF6" w:rsidRDefault="00A55CF6" w:rsidP="00A55CF6">
      <w:r>
        <w:t xml:space="preserve">w sprawie wprowadzenia zmian w Zarządzeniu </w:t>
      </w:r>
      <w:r w:rsidR="00D70B60">
        <w:t xml:space="preserve">  </w:t>
      </w:r>
      <w:r w:rsidR="00006CCB">
        <w:t>69/2020</w:t>
      </w:r>
      <w:r w:rsidR="00D70B60">
        <w:t xml:space="preserve">  </w:t>
      </w:r>
      <w:r>
        <w:t xml:space="preserve"> Wójta Gminy Krasnosielc z dnia </w:t>
      </w:r>
      <w:r w:rsidR="00D70B60">
        <w:t>grudnia 2020</w:t>
      </w:r>
      <w:r>
        <w:t xml:space="preserve"> r.  </w:t>
      </w:r>
      <w:r w:rsidR="00006CCB">
        <w:t>w sprawie wprowadzenia polityki(zasad) rachunkowości dla budżetu Gminy Krasnosielc oraz jednostki Urzędu Gminy.</w:t>
      </w:r>
    </w:p>
    <w:bookmarkEnd w:id="0"/>
    <w:p w14:paraId="0729AC2E" w14:textId="77777777" w:rsidR="00A55CF6" w:rsidRDefault="00A55CF6" w:rsidP="00A55CF6">
      <w:r>
        <w:tab/>
      </w:r>
      <w:r>
        <w:tab/>
      </w:r>
      <w:r>
        <w:tab/>
      </w:r>
      <w:r>
        <w:tab/>
      </w:r>
      <w:r>
        <w:tab/>
        <w:t>§ 1.</w:t>
      </w:r>
    </w:p>
    <w:p w14:paraId="64BF244B" w14:textId="7DC8554F" w:rsidR="00A55CF6" w:rsidRDefault="00A55CF6" w:rsidP="00A55CF6">
      <w:r>
        <w:t xml:space="preserve">W załączniku Nr 4 do Zarządzenia Nr  Wójta Gminy Krasnosielc z dnia </w:t>
      </w:r>
      <w:r w:rsidR="00D70B60">
        <w:t xml:space="preserve"> grudnia 2020 </w:t>
      </w:r>
      <w:r>
        <w:t>r.  w sprawie wprowadzenia polityki (zasad) rachunkowości dla budżetu Gminy Krasnosielc oraz jednostki Urzędu Gminy Krasnosielc wprowadza się zmiany:</w:t>
      </w:r>
    </w:p>
    <w:p w14:paraId="13E04B4F" w14:textId="77777777" w:rsidR="00A55CF6" w:rsidRDefault="00A55CF6" w:rsidP="00A55CF6">
      <w:pPr>
        <w:pStyle w:val="Akapitzlist"/>
        <w:numPr>
          <w:ilvl w:val="0"/>
          <w:numId w:val="1"/>
        </w:numPr>
      </w:pPr>
      <w:r>
        <w:t>Do opisu konta syntetycznego  080- Środki trwałe w budowie  dodaje się zapis:</w:t>
      </w:r>
    </w:p>
    <w:p w14:paraId="1EB5C50E" w14:textId="4599A2E4" w:rsidR="00A55CF6" w:rsidRDefault="00A55CF6" w:rsidP="002B0D89">
      <w:pPr>
        <w:pStyle w:val="Akapitzlist"/>
      </w:pPr>
      <w:r>
        <w:t xml:space="preserve">”Dla potrzeb wyodrębnienia ewidencji finansowo księgowej dla zadania inwestycyjnego pn. </w:t>
      </w:r>
      <w:r w:rsidR="002B0D89">
        <w:t>Roz</w:t>
      </w:r>
      <w:r w:rsidR="00AE65DF">
        <w:t>wój zaplecza szatniowo-sanitarnego oraz wyposażenia boiska piłkarskiego w Krasnosielcu</w:t>
      </w:r>
      <w:r w:rsidR="002B0D89">
        <w:t>: dodaje się  konto analityczne  080-13</w:t>
      </w:r>
      <w:r w:rsidR="00AE65DF">
        <w:t>8</w:t>
      </w:r>
      <w:r>
        <w:t xml:space="preserve">  o nazwie zadania.</w:t>
      </w:r>
    </w:p>
    <w:p w14:paraId="3E557C22" w14:textId="55022588" w:rsidR="00A55CF6" w:rsidRDefault="00D37383" w:rsidP="00A55CF6">
      <w:pPr>
        <w:pStyle w:val="Akapitzlist"/>
        <w:numPr>
          <w:ilvl w:val="0"/>
          <w:numId w:val="1"/>
        </w:numPr>
      </w:pPr>
      <w:r>
        <w:t>Wydatki ponoszone na realizację ww. zadania  należy ewidencjonować w ujęciu analitycznym w pełnej szczegółowości klasyfikacji budżetowej na koncie 130 rachunek bieżący jednostki       ( w Urzędzie Gminy) i koncie 133rachunek budżetu ( w Organie) z klasyfikacją  dział</w:t>
      </w:r>
      <w:r w:rsidR="002B0D89">
        <w:t xml:space="preserve"> </w:t>
      </w:r>
      <w:r w:rsidR="00AE65DF">
        <w:t>926</w:t>
      </w:r>
      <w:r w:rsidR="002B0D89">
        <w:t xml:space="preserve"> </w:t>
      </w:r>
      <w:r w:rsidR="00AE65DF">
        <w:t>Kultura fizyczna i sport</w:t>
      </w:r>
      <w:r>
        <w:t>,</w:t>
      </w:r>
      <w:r w:rsidR="00CE5E32">
        <w:t xml:space="preserve"> rozdział </w:t>
      </w:r>
      <w:r w:rsidR="00AE65DF">
        <w:t xml:space="preserve">92601 Obiekty sportowe </w:t>
      </w:r>
      <w:r w:rsidR="002B0D89">
        <w:t>w § 605</w:t>
      </w:r>
      <w:r w:rsidR="00AE65DF">
        <w:t xml:space="preserve">0 </w:t>
      </w:r>
      <w:r>
        <w:t>wydatki inwestycyjn</w:t>
      </w:r>
      <w:r w:rsidR="000331C6">
        <w:t>e jednostek budżetowych  dodaj</w:t>
      </w:r>
      <w:r w:rsidR="002B0D89">
        <w:t>ąc końcową cyfrę 13</w:t>
      </w:r>
      <w:r w:rsidR="00AE65DF">
        <w:t>8</w:t>
      </w:r>
      <w:r>
        <w:t>.</w:t>
      </w:r>
      <w:r>
        <w:tab/>
      </w:r>
      <w:r>
        <w:tab/>
      </w:r>
    </w:p>
    <w:p w14:paraId="7087FA37" w14:textId="77777777" w:rsidR="00D37383" w:rsidRDefault="00D37383" w:rsidP="00D37383">
      <w:pPr>
        <w:pStyle w:val="Akapitzlist"/>
      </w:pPr>
      <w:r>
        <w:t xml:space="preserve">    </w:t>
      </w:r>
    </w:p>
    <w:p w14:paraId="2B971654" w14:textId="77777777" w:rsidR="00D37383" w:rsidRDefault="00D37383" w:rsidP="00D37383">
      <w:pPr>
        <w:pStyle w:val="Akapitzlist"/>
      </w:pPr>
      <w:r>
        <w:t xml:space="preserve">                                                        § 2. </w:t>
      </w:r>
    </w:p>
    <w:p w14:paraId="5E406237" w14:textId="77777777" w:rsidR="00D37383" w:rsidRDefault="00D37383" w:rsidP="00D37383">
      <w:pPr>
        <w:pStyle w:val="Akapitzlist"/>
      </w:pPr>
      <w:r>
        <w:t>Wykonanie zarządzenia  powierza się  Skarbnikowi Gminy.</w:t>
      </w:r>
    </w:p>
    <w:p w14:paraId="6704BFAE" w14:textId="77777777" w:rsidR="00D37383" w:rsidRDefault="00D37383" w:rsidP="00D37383">
      <w:pPr>
        <w:pStyle w:val="Akapitzlist"/>
      </w:pPr>
    </w:p>
    <w:p w14:paraId="3C3A5F09" w14:textId="77777777" w:rsidR="00D37383" w:rsidRDefault="00D37383" w:rsidP="00D37383">
      <w:pPr>
        <w:pStyle w:val="Akapitzlist"/>
      </w:pPr>
      <w:r>
        <w:tab/>
      </w:r>
      <w:r>
        <w:tab/>
      </w:r>
      <w:r>
        <w:tab/>
      </w:r>
      <w:r>
        <w:tab/>
        <w:t xml:space="preserve">§ 3. </w:t>
      </w:r>
    </w:p>
    <w:p w14:paraId="265CBA88" w14:textId="77777777" w:rsidR="00D37383" w:rsidRDefault="00D37383" w:rsidP="00D37383">
      <w:pPr>
        <w:pStyle w:val="Akapitzlist"/>
      </w:pPr>
      <w:r>
        <w:t>Zarządzenie wchodzi w życie z dniem  podpisania.</w:t>
      </w:r>
    </w:p>
    <w:p w14:paraId="4E6CBA37" w14:textId="77777777" w:rsidR="00A55CF6" w:rsidRDefault="00A55CF6" w:rsidP="00A55CF6"/>
    <w:sectPr w:rsidR="00A5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6F80"/>
    <w:multiLevelType w:val="hybridMultilevel"/>
    <w:tmpl w:val="30D0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F6"/>
    <w:rsid w:val="00006CCB"/>
    <w:rsid w:val="000331C6"/>
    <w:rsid w:val="001C7E6E"/>
    <w:rsid w:val="002B0D89"/>
    <w:rsid w:val="00A55CF6"/>
    <w:rsid w:val="00AE65DF"/>
    <w:rsid w:val="00BA7A42"/>
    <w:rsid w:val="00BF6A12"/>
    <w:rsid w:val="00CE5E32"/>
    <w:rsid w:val="00D37383"/>
    <w:rsid w:val="00D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61D"/>
  <w15:chartTrackingRefBased/>
  <w15:docId w15:val="{ED2B2595-566B-48EF-8ECA-E6168F5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12</cp:revision>
  <cp:lastPrinted>2023-02-20T06:17:00Z</cp:lastPrinted>
  <dcterms:created xsi:type="dcterms:W3CDTF">2021-12-01T09:52:00Z</dcterms:created>
  <dcterms:modified xsi:type="dcterms:W3CDTF">2023-02-20T06:17:00Z</dcterms:modified>
</cp:coreProperties>
</file>