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B0" w:rsidRDefault="004455B0" w:rsidP="004455B0">
      <w:pPr>
        <w:pStyle w:val="NormalnyWeb"/>
        <w:rPr>
          <w:rFonts w:asciiTheme="majorHAnsi" w:hAnsiTheme="majorHAnsi"/>
        </w:rPr>
      </w:pPr>
      <w:r>
        <w:rPr>
          <w:rStyle w:val="Pogrubienie"/>
          <w:color w:val="000000"/>
          <w:u w:val="single"/>
        </w:rPr>
        <w:t xml:space="preserve">FUNDUSZ ALIMENTACYJNY DOKUMENTY WYMAGANE DO WNIOSKU                        </w:t>
      </w:r>
      <w:r>
        <w:rPr>
          <w:rStyle w:val="Pogrubienie"/>
          <w:color w:val="000000"/>
        </w:rPr>
        <w:t>na  okres zasiłkowy  2016/2017:</w:t>
      </w:r>
      <w:r>
        <w:br/>
      </w:r>
      <w:r>
        <w:br/>
      </w:r>
      <w:r>
        <w:rPr>
          <w:rFonts w:asciiTheme="majorHAnsi" w:hAnsiTheme="majorHAnsi"/>
          <w:color w:val="000000"/>
        </w:rPr>
        <w:t>1) Poprawnie wypełniony wniosek o ustalenie prawa do świadczeń z funduszu alimentacyjnego,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color w:val="000000"/>
        </w:rPr>
        <w:t>2) Numer rachunku bankowego (26 cyfr), na które ma być przekazane świadczenie,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color w:val="000000"/>
        </w:rPr>
        <w:t>3) Odpis prawomocnego orzeczenia sądu zasądzającego alimenty lub odpis protokołu zawierającego treść ugody sądowej zawartej przed mediatorem,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color w:val="000000"/>
        </w:rPr>
        <w:t>4) Przekazy lub przelewy dokumentujące faktyczną wysokość otrzymanych alimentów w roku kalendarzowym 2015,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color w:val="000000"/>
        </w:rPr>
        <w:t xml:space="preserve">5) </w:t>
      </w:r>
      <w:r>
        <w:rPr>
          <w:rStyle w:val="Pogrubienie"/>
          <w:rFonts w:asciiTheme="majorHAnsi" w:hAnsiTheme="majorHAnsi"/>
          <w:b w:val="0"/>
          <w:color w:val="000000"/>
        </w:rPr>
        <w:t>Zaświadczenie komornika o wysokości wyegzekwowanych na rzecz wierzyciela alimentów w roku kalendarzowym 2015</w:t>
      </w:r>
      <w:r>
        <w:rPr>
          <w:rFonts w:asciiTheme="majorHAnsi" w:hAnsiTheme="majorHAnsi"/>
          <w:b/>
          <w:color w:val="000000"/>
        </w:rPr>
        <w:t>,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  <w:color w:val="000000"/>
        </w:rPr>
        <w:t xml:space="preserve">6) </w:t>
      </w:r>
      <w:r>
        <w:rPr>
          <w:rStyle w:val="Pogrubienie"/>
          <w:rFonts w:asciiTheme="majorHAnsi" w:hAnsiTheme="majorHAnsi"/>
          <w:b w:val="0"/>
          <w:color w:val="000000"/>
        </w:rPr>
        <w:t>Zaświadczenie organu prowadzącego postępowanie egzekucyjne</w:t>
      </w:r>
      <w:r>
        <w:rPr>
          <w:rStyle w:val="Pogrubienie"/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bCs/>
          <w:color w:val="000000"/>
        </w:rPr>
        <w:br/>
      </w:r>
      <w:r>
        <w:rPr>
          <w:rStyle w:val="Pogrubienie"/>
          <w:rFonts w:asciiTheme="majorHAnsi" w:hAnsiTheme="majorHAnsi"/>
          <w:b w:val="0"/>
          <w:color w:val="000000"/>
        </w:rPr>
        <w:t>o bezskuteczności egzekucji świadczeń alimentacyjnych za ostatnie dwa miesiące</w:t>
      </w:r>
      <w:r>
        <w:rPr>
          <w:rFonts w:asciiTheme="majorHAnsi" w:hAnsiTheme="majorHAnsi"/>
          <w:b/>
          <w:color w:val="000000"/>
        </w:rPr>
        <w:t>,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  <w:color w:val="000000"/>
        </w:rPr>
        <w:t>7) Zaświadczenie o podejmowaniu nauki przez dziecko/</w:t>
      </w:r>
      <w:bookmarkStart w:id="0" w:name="_GoBack"/>
      <w:bookmarkEnd w:id="0"/>
      <w:r>
        <w:rPr>
          <w:rFonts w:asciiTheme="majorHAnsi" w:hAnsiTheme="majorHAnsi"/>
          <w:color w:val="000000"/>
        </w:rPr>
        <w:t xml:space="preserve">ci, w przypadku, gdy świadczenia </w:t>
      </w:r>
      <w:r>
        <w:rPr>
          <w:rFonts w:asciiTheme="majorHAnsi" w:hAnsiTheme="majorHAnsi"/>
          <w:color w:val="000000"/>
        </w:rPr>
        <w:br/>
        <w:t>z funduszu alimentacyjnego mają zostać przyznane na dziecko/ci pełnoletnie,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color w:val="000000"/>
        </w:rPr>
        <w:t>8) Ewentualne orzeczenie o znacznym stopniu niepełnosprawności,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color w:val="000000"/>
        </w:rPr>
        <w:t>9) Oświadczenia członków rodziny o wysokościach dochodów z działalności gospodarczej osiągniętych w roku kalendarzowym 2015,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color w:val="000000"/>
        </w:rPr>
        <w:t>10) Oświadczenia członków rodziny o wielkości gospodarstwa rolnego wyrażonej w hektarach przeliczeniowych ogólnej powierzchni w roku kalendarzowym 2015,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color w:val="000000"/>
        </w:rPr>
        <w:t>11) Oświadczenia członków rodziny o dochodach innych niż podlegające opodatkowaniu podatkiem dochodowym od osób fizycznych, osiągniętym w roku kalendarzowym2015,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color w:val="000000"/>
        </w:rPr>
        <w:t>12) PIT za rok 2015 (do wglądu, w przypadku utraty dochodu w roku kalendarzowym 2015</w:t>
      </w:r>
      <w:r>
        <w:rPr>
          <w:rFonts w:asciiTheme="majorHAnsi" w:hAnsiTheme="majorHAnsi"/>
          <w:color w:val="000000"/>
        </w:rPr>
        <w:t xml:space="preserve"> l</w:t>
      </w:r>
      <w:r>
        <w:rPr>
          <w:rFonts w:asciiTheme="majorHAnsi" w:hAnsiTheme="majorHAnsi"/>
          <w:color w:val="000000"/>
        </w:rPr>
        <w:t>ub po tym roku).</w:t>
      </w:r>
    </w:p>
    <w:p w:rsidR="002C3E25" w:rsidRDefault="004455B0" w:rsidP="004455B0">
      <w:pPr>
        <w:pStyle w:val="NormalnyWeb"/>
        <w:jc w:val="both"/>
      </w:pPr>
      <w:r>
        <w:rPr>
          <w:rStyle w:val="Pogrubienie"/>
          <w:rFonts w:asciiTheme="majorHAnsi" w:hAnsiTheme="majorHAnsi"/>
          <w:color w:val="000000"/>
        </w:rPr>
        <w:t xml:space="preserve">Jeżeli w roku kalendarzowym 2015 lub po tym roku nastąpiła utrata dochodu </w:t>
      </w:r>
      <w:r>
        <w:rPr>
          <w:rFonts w:asciiTheme="majorHAnsi" w:hAnsiTheme="majorHAnsi"/>
          <w:b/>
          <w:bCs/>
          <w:color w:val="000000"/>
        </w:rPr>
        <w:br/>
      </w:r>
      <w:r>
        <w:rPr>
          <w:rStyle w:val="Pogrubienie"/>
          <w:rFonts w:asciiTheme="majorHAnsi" w:hAnsiTheme="majorHAnsi"/>
          <w:color w:val="000000"/>
        </w:rPr>
        <w:t xml:space="preserve">i/lub uzyskanie dochodu należy poinformować o tym pracownika przyjmującego wniosek o ustalenie prawa do świadczeń z funduszu alimentacyjnego, dokumentując te fakty za pomocą: kserokopii świadectw pracy, kserokopii umów zleceń, zaświadczenia z Powiatowego Urzędu Pracy, kserokopii nowej umowy z informacją </w:t>
      </w:r>
      <w:r>
        <w:rPr>
          <w:rFonts w:asciiTheme="majorHAnsi" w:hAnsiTheme="majorHAnsi"/>
          <w:b/>
          <w:bCs/>
          <w:color w:val="000000"/>
        </w:rPr>
        <w:br/>
      </w:r>
      <w:r>
        <w:rPr>
          <w:rStyle w:val="Pogrubienie"/>
          <w:rFonts w:asciiTheme="majorHAnsi" w:hAnsiTheme="majorHAnsi"/>
          <w:color w:val="000000"/>
        </w:rPr>
        <w:t>o dochodzie NETTO za miesiąc następujący po miesiącu, w którym nastąpiło zatrudnienie.</w:t>
      </w:r>
    </w:p>
    <w:sectPr w:rsidR="002C3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B0"/>
    <w:rsid w:val="002C3E25"/>
    <w:rsid w:val="004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5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5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1</cp:revision>
  <dcterms:created xsi:type="dcterms:W3CDTF">2016-08-19T08:33:00Z</dcterms:created>
  <dcterms:modified xsi:type="dcterms:W3CDTF">2016-08-19T08:38:00Z</dcterms:modified>
</cp:coreProperties>
</file>