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7B41D" w14:textId="201665AB" w:rsidR="007A73A2" w:rsidRPr="00BC5B33" w:rsidRDefault="007A73A2" w:rsidP="003342FE">
      <w:pPr>
        <w:tabs>
          <w:tab w:val="center" w:pos="4536"/>
        </w:tabs>
        <w:jc w:val="right"/>
        <w:rPr>
          <w:b/>
          <w:i/>
        </w:rPr>
      </w:pPr>
    </w:p>
    <w:p w14:paraId="2D8582FC" w14:textId="77777777" w:rsidR="003342FE" w:rsidRPr="00BC5B33" w:rsidRDefault="003342FE" w:rsidP="003342FE">
      <w:pPr>
        <w:tabs>
          <w:tab w:val="center" w:pos="4536"/>
        </w:tabs>
        <w:rPr>
          <w:b/>
          <w:i/>
        </w:rPr>
      </w:pPr>
    </w:p>
    <w:p w14:paraId="4C3DC6C6" w14:textId="5016D377" w:rsidR="003342FE" w:rsidRDefault="003342FE" w:rsidP="003342FE">
      <w:pPr>
        <w:jc w:val="both"/>
        <w:rPr>
          <w:b/>
        </w:rPr>
      </w:pPr>
      <w:r>
        <w:t xml:space="preserve"> </w:t>
      </w:r>
      <w:proofErr w:type="spellStart"/>
      <w:r w:rsidR="008915D3">
        <w:t>Dnia</w:t>
      </w:r>
      <w:proofErr w:type="spellEnd"/>
      <w:r w:rsidR="008915D3">
        <w:t xml:space="preserve"> </w:t>
      </w:r>
      <w:r>
        <w:rPr>
          <w:b/>
        </w:rPr>
        <w:t xml:space="preserve">28 listopada br. </w:t>
      </w:r>
      <w:r>
        <w:t>(tj. wtorek)</w:t>
      </w:r>
      <w:r>
        <w:rPr>
          <w:b/>
        </w:rPr>
        <w:t xml:space="preserve"> o godz. 11:00 w Gminnym Ośrodku Kultury w Krasnosielcu</w:t>
      </w:r>
      <w:r w:rsidR="008915D3">
        <w:rPr>
          <w:b/>
        </w:rPr>
        <w:t xml:space="preserve"> odbędzie się </w:t>
      </w:r>
      <w:r w:rsidR="008915D3">
        <w:rPr>
          <w:b/>
        </w:rPr>
        <w:t>XXX Sesję Rady Gminy Krasnosielc</w:t>
      </w:r>
    </w:p>
    <w:p w14:paraId="7D8181C8" w14:textId="77777777" w:rsidR="003342FE" w:rsidRDefault="003342FE" w:rsidP="003342FE">
      <w:pPr>
        <w:jc w:val="both"/>
        <w:rPr>
          <w:b/>
        </w:rPr>
      </w:pPr>
    </w:p>
    <w:p w14:paraId="6C5CE3A5" w14:textId="77777777" w:rsidR="003342FE" w:rsidRDefault="003342FE" w:rsidP="003342FE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125EDE70" w14:textId="77777777" w:rsidR="003342FE" w:rsidRDefault="003342FE" w:rsidP="003342FE">
      <w:pPr>
        <w:jc w:val="both"/>
        <w:rPr>
          <w:u w:val="single"/>
        </w:rPr>
      </w:pPr>
    </w:p>
    <w:p w14:paraId="5C8837F7" w14:textId="77777777" w:rsidR="003342FE" w:rsidRDefault="003342FE" w:rsidP="003342FE">
      <w:pPr>
        <w:numPr>
          <w:ilvl w:val="0"/>
          <w:numId w:val="1"/>
        </w:numPr>
        <w:jc w:val="both"/>
      </w:pPr>
      <w:r>
        <w:t>Otwarcie obrad sesji.</w:t>
      </w:r>
    </w:p>
    <w:p w14:paraId="70D7F14B" w14:textId="77777777" w:rsidR="003342FE" w:rsidRDefault="003342FE" w:rsidP="003342FE">
      <w:pPr>
        <w:numPr>
          <w:ilvl w:val="0"/>
          <w:numId w:val="1"/>
        </w:numPr>
        <w:jc w:val="both"/>
      </w:pPr>
      <w:r>
        <w:t>Stwierdzenie prawomocności obrad.</w:t>
      </w:r>
    </w:p>
    <w:p w14:paraId="2750C009" w14:textId="77777777" w:rsidR="003342FE" w:rsidRDefault="003342FE" w:rsidP="003342F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poprzedniej sesji. </w:t>
      </w:r>
    </w:p>
    <w:p w14:paraId="5FE3E16D" w14:textId="77777777" w:rsidR="003342FE" w:rsidRDefault="003342FE" w:rsidP="003342F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444BE95D" w14:textId="77777777" w:rsidR="003342FE" w:rsidRDefault="003342FE" w:rsidP="003342F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2F447BAA" w14:textId="77777777" w:rsidR="003342FE" w:rsidRDefault="003342FE" w:rsidP="003342F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14:paraId="7148EB4B" w14:textId="77777777" w:rsidR="003342FE" w:rsidRDefault="003342FE" w:rsidP="003342F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14:paraId="0EE6F9CC" w14:textId="77777777" w:rsidR="003342FE" w:rsidRPr="003342FE" w:rsidRDefault="003342FE" w:rsidP="003342FE">
      <w:pPr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- przyjęcia „</w:t>
      </w:r>
      <w:r w:rsidRPr="003342FE">
        <w:rPr>
          <w:rFonts w:eastAsia="Calibri"/>
          <w:i/>
          <w:lang w:eastAsia="en-US"/>
        </w:rPr>
        <w:t xml:space="preserve">Rocznego programu współpracy gminy Krasnosielc z organizacjami </w:t>
      </w:r>
    </w:p>
    <w:p w14:paraId="106D3C15" w14:textId="77777777" w:rsidR="00D61A48" w:rsidRDefault="003342FE" w:rsidP="003342FE">
      <w:pPr>
        <w:jc w:val="both"/>
        <w:rPr>
          <w:rFonts w:eastAsia="Calibri"/>
          <w:i/>
          <w:lang w:eastAsia="en-US"/>
        </w:rPr>
      </w:pPr>
      <w:r w:rsidRPr="003342FE">
        <w:rPr>
          <w:rFonts w:eastAsia="Calibri"/>
          <w:i/>
          <w:lang w:eastAsia="en-US"/>
        </w:rPr>
        <w:t xml:space="preserve">  pozarządowymi oraz podmiotami, o których mowa w art. 3 </w:t>
      </w:r>
      <w:r>
        <w:rPr>
          <w:rFonts w:eastAsia="Calibri"/>
          <w:i/>
          <w:lang w:eastAsia="en-US"/>
        </w:rPr>
        <w:t xml:space="preserve">ust. 3 </w:t>
      </w:r>
      <w:r w:rsidRPr="003342FE">
        <w:rPr>
          <w:rFonts w:eastAsia="Calibri"/>
          <w:i/>
          <w:lang w:eastAsia="en-US"/>
        </w:rPr>
        <w:t xml:space="preserve">ustawy z dnia 24 kwietnia </w:t>
      </w:r>
      <w:r w:rsidR="00D61A48">
        <w:rPr>
          <w:rFonts w:eastAsia="Calibri"/>
          <w:i/>
          <w:lang w:eastAsia="en-US"/>
        </w:rPr>
        <w:t xml:space="preserve"> </w:t>
      </w:r>
    </w:p>
    <w:p w14:paraId="65D791B4" w14:textId="1B8B724A" w:rsidR="003342FE" w:rsidRPr="003342FE" w:rsidRDefault="00D61A48" w:rsidP="003342FE">
      <w:pPr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</w:t>
      </w:r>
      <w:r w:rsidR="003342FE" w:rsidRPr="003342FE">
        <w:rPr>
          <w:rFonts w:eastAsia="Calibri"/>
          <w:i/>
          <w:lang w:eastAsia="en-US"/>
        </w:rPr>
        <w:t>2003 r.  o działalności pożytku publicznego i o wolontariacie na 2018 r.”</w:t>
      </w:r>
    </w:p>
    <w:p w14:paraId="74A91FEB" w14:textId="77777777" w:rsidR="003342FE" w:rsidRDefault="003342FE" w:rsidP="003342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stwierdzenia przekształcenia dotychczasowego Zespołu Szkół w Krasnosielcu, w skład </w:t>
      </w:r>
    </w:p>
    <w:p w14:paraId="5205E6E0" w14:textId="4FAC4A3D" w:rsidR="003342FE" w:rsidRDefault="00D61A48" w:rsidP="003342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3342FE">
        <w:rPr>
          <w:rFonts w:eastAsia="Calibri"/>
          <w:lang w:eastAsia="en-US"/>
        </w:rPr>
        <w:t xml:space="preserve">  którego wchodzi jedynie sześcioletnia Publiczna Szkoła Podstawowa w Krasnosielcu i </w:t>
      </w:r>
    </w:p>
    <w:p w14:paraId="5D15FBDE" w14:textId="1FA8D955" w:rsidR="003342FE" w:rsidRDefault="00D61A48" w:rsidP="003342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3342FE">
        <w:rPr>
          <w:rFonts w:eastAsia="Calibri"/>
          <w:lang w:eastAsia="en-US"/>
        </w:rPr>
        <w:t xml:space="preserve">  Publiczne Gimnazjum im. Jana Pawła II w Krasnosielcu w ośmioletnią Szkołę Podstawową </w:t>
      </w:r>
    </w:p>
    <w:p w14:paraId="4BA9D341" w14:textId="2BA65D2F" w:rsidR="003342FE" w:rsidRDefault="00D61A48" w:rsidP="003342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3342FE">
        <w:rPr>
          <w:rFonts w:eastAsia="Calibri"/>
          <w:lang w:eastAsia="en-US"/>
        </w:rPr>
        <w:t xml:space="preserve">  im. Jana Pawła II w Krasnosielcu</w:t>
      </w:r>
    </w:p>
    <w:p w14:paraId="68E757F3" w14:textId="77777777" w:rsidR="00D61A48" w:rsidRDefault="003342FE" w:rsidP="003342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stwierdzenia przekształcenia dotychczasowej sześcioletniej Publicznej Szkoły </w:t>
      </w:r>
      <w:r w:rsidR="00D61A48">
        <w:rPr>
          <w:rFonts w:eastAsia="Calibri"/>
          <w:lang w:eastAsia="en-US"/>
        </w:rPr>
        <w:t xml:space="preserve">Podstawowej </w:t>
      </w:r>
    </w:p>
    <w:p w14:paraId="0F1A1A81" w14:textId="77777777" w:rsidR="00D61A48" w:rsidRDefault="00D61A48" w:rsidP="003342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im. Św. Stanisława Kostki w Amelinie w ośmioletnią Szkołę Podstawową im. Św.   </w:t>
      </w:r>
    </w:p>
    <w:p w14:paraId="7FCBAC8E" w14:textId="610881E5" w:rsidR="003342FE" w:rsidRDefault="00D61A48" w:rsidP="003342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Stanisława Kostki w Amelinie</w:t>
      </w:r>
      <w:r w:rsidR="003342FE">
        <w:rPr>
          <w:rFonts w:eastAsia="Calibri"/>
          <w:lang w:eastAsia="en-US"/>
        </w:rPr>
        <w:t xml:space="preserve"> </w:t>
      </w:r>
    </w:p>
    <w:p w14:paraId="513233FD" w14:textId="77777777" w:rsidR="00001637" w:rsidRDefault="00D61A48" w:rsidP="0000163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01637">
        <w:rPr>
          <w:rFonts w:eastAsia="Calibri"/>
          <w:lang w:eastAsia="en-US"/>
        </w:rPr>
        <w:t xml:space="preserve">stwierdzenia przekształcenia dotychczasowej sześcioletniej Publicznej Szkoły Podstawowej </w:t>
      </w:r>
    </w:p>
    <w:p w14:paraId="0BA04E62" w14:textId="77777777" w:rsidR="00BB606C" w:rsidRDefault="00001637" w:rsidP="0000163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im. Edwarda Rolskiego w Drążdżewie w ośmioletnią Szkołę Podstawową</w:t>
      </w:r>
      <w:r w:rsidR="00BB606C">
        <w:rPr>
          <w:rFonts w:eastAsia="Calibri"/>
          <w:lang w:eastAsia="en-US"/>
        </w:rPr>
        <w:t xml:space="preserve"> im. Edwarda </w:t>
      </w:r>
    </w:p>
    <w:p w14:paraId="627AFAF9" w14:textId="27ACF1B6" w:rsidR="00001637" w:rsidRDefault="00BB606C" w:rsidP="0000163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Rolskiego w Drążdżewie</w:t>
      </w:r>
    </w:p>
    <w:p w14:paraId="0BD4ED9C" w14:textId="77777777" w:rsidR="00E13BC1" w:rsidRDefault="00E13BC1" w:rsidP="00E13BC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stwierdzenia przekształcenia dotychczasowej sześcioletniej Publicznej Szkoły Podstawowej </w:t>
      </w:r>
    </w:p>
    <w:p w14:paraId="6AD4E48C" w14:textId="77777777" w:rsidR="004B6375" w:rsidRDefault="00E13BC1" w:rsidP="00E13BC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im. Bohaterów Powstania Styczniowego w Rakach w ośmioletnią Szkołę Podstawową </w:t>
      </w:r>
      <w:r w:rsidR="00BB606C">
        <w:rPr>
          <w:rFonts w:eastAsia="Calibri"/>
          <w:lang w:eastAsia="en-US"/>
        </w:rPr>
        <w:t xml:space="preserve">im. </w:t>
      </w:r>
    </w:p>
    <w:p w14:paraId="02AC3851" w14:textId="12E823D4" w:rsidR="00E13BC1" w:rsidRDefault="004B6375" w:rsidP="00E13BC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Bohaterów</w:t>
      </w:r>
      <w:r w:rsidR="00BB606C">
        <w:rPr>
          <w:rFonts w:eastAsia="Calibri"/>
          <w:lang w:eastAsia="en-US"/>
        </w:rPr>
        <w:t xml:space="preserve"> Powstania Styczniowego w Rakach</w:t>
      </w:r>
    </w:p>
    <w:p w14:paraId="23F92936" w14:textId="3624AF89" w:rsidR="00E13BC1" w:rsidRDefault="00BB606C" w:rsidP="00E13BC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określenia wysokości stawek podatku od nieruchomości na terenie gminy Krasnosielc</w:t>
      </w:r>
    </w:p>
    <w:p w14:paraId="1E6C0DCD" w14:textId="6ACD2C5A" w:rsidR="00D61A48" w:rsidRDefault="00BB606C" w:rsidP="003342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zwolnień z podatku od nieruchomości na rok 2018 na obszarze gminy Krasnosielc</w:t>
      </w:r>
    </w:p>
    <w:p w14:paraId="5C2B6D35" w14:textId="5BD786FB" w:rsidR="00BB606C" w:rsidRDefault="00BB606C" w:rsidP="003342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udzielenia promesy finansowej dla </w:t>
      </w:r>
      <w:r w:rsidR="008915D3">
        <w:rPr>
          <w:rFonts w:eastAsia="Calibri"/>
          <w:lang w:eastAsia="en-US"/>
        </w:rPr>
        <w:t>Miasta przasnysz</w:t>
      </w:r>
      <w:bookmarkStart w:id="0" w:name="_GoBack"/>
      <w:bookmarkEnd w:id="0"/>
    </w:p>
    <w:p w14:paraId="19FD8E18" w14:textId="77777777" w:rsidR="003342FE" w:rsidRDefault="003342FE" w:rsidP="003342F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zmiany  uchwały  w  sprawie  Wieloletniej  Prognozy  Finansowej  Gminy  Krasnosielc           </w:t>
      </w:r>
    </w:p>
    <w:p w14:paraId="2F40F12E" w14:textId="77777777" w:rsidR="003342FE" w:rsidRDefault="003342FE" w:rsidP="003342F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 lata 2017-2027, </w:t>
      </w:r>
    </w:p>
    <w:p w14:paraId="69714FF8" w14:textId="77777777" w:rsidR="003342FE" w:rsidRDefault="003342FE" w:rsidP="003342F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wprowadzenia zmian w budżecie Gminy Krasnosielc na 2017r.</w:t>
      </w:r>
    </w:p>
    <w:p w14:paraId="3B15CA44" w14:textId="77777777" w:rsidR="003342FE" w:rsidRDefault="003342FE" w:rsidP="003342F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4DFD5F21" w14:textId="77777777" w:rsidR="003342FE" w:rsidRDefault="003342FE" w:rsidP="003342F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0C375952" w14:textId="77777777" w:rsidR="003342FE" w:rsidRDefault="003342FE" w:rsidP="003342FE">
      <w:pPr>
        <w:pStyle w:val="Bezodstpw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2B6907A5" w14:textId="77777777" w:rsidR="008915D3" w:rsidRDefault="003342FE" w:rsidP="00BC5B33">
      <w:pPr>
        <w:pStyle w:val="Bezodstpw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</w:t>
      </w:r>
    </w:p>
    <w:p w14:paraId="6164D16F" w14:textId="77777777" w:rsidR="008915D3" w:rsidRDefault="008915D3" w:rsidP="00BC5B33">
      <w:pPr>
        <w:pStyle w:val="Bezodstpw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D7AA157" w14:textId="77777777" w:rsidR="008915D3" w:rsidRDefault="008915D3" w:rsidP="00BC5B33">
      <w:pPr>
        <w:pStyle w:val="Bezodstpw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4A60BEC" w14:textId="73C37C0B" w:rsidR="003342FE" w:rsidRPr="00BC5B33" w:rsidRDefault="003342FE" w:rsidP="00BC5B33">
      <w:pPr>
        <w:pStyle w:val="Bezodstpw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</w:rPr>
        <w:t xml:space="preserve">        Przewodniczący Rady Gminy</w:t>
      </w:r>
    </w:p>
    <w:p w14:paraId="312433A7" w14:textId="77777777" w:rsidR="003342FE" w:rsidRDefault="003342FE" w:rsidP="00BC5B33">
      <w:pPr>
        <w:pStyle w:val="Bezodstpw"/>
        <w:contextualSpacing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</w:p>
    <w:p w14:paraId="54DE6795" w14:textId="77777777" w:rsidR="003342FE" w:rsidRDefault="003342FE" w:rsidP="00BC5B33">
      <w:pPr>
        <w:pStyle w:val="Bezodstpw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</w:rPr>
        <w:t xml:space="preserve">    Ewa Grabowska                                                                        </w:t>
      </w:r>
    </w:p>
    <w:p w14:paraId="733897C4" w14:textId="77777777" w:rsidR="003342FE" w:rsidRDefault="003342FE" w:rsidP="003342FE">
      <w:pPr>
        <w:jc w:val="right"/>
      </w:pPr>
    </w:p>
    <w:p w14:paraId="5D2335D5" w14:textId="77777777" w:rsidR="003342FE" w:rsidRDefault="003342FE" w:rsidP="003342FE">
      <w:pPr>
        <w:jc w:val="both"/>
      </w:pPr>
    </w:p>
    <w:p w14:paraId="0CBDA18A" w14:textId="77777777" w:rsidR="00EA0A2E" w:rsidRDefault="00EA0A2E"/>
    <w:sectPr w:rsidR="00EA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2E"/>
    <w:rsid w:val="00001637"/>
    <w:rsid w:val="00237AFC"/>
    <w:rsid w:val="003342FE"/>
    <w:rsid w:val="004B6375"/>
    <w:rsid w:val="007A73A2"/>
    <w:rsid w:val="008915D3"/>
    <w:rsid w:val="00BB606C"/>
    <w:rsid w:val="00BC5B33"/>
    <w:rsid w:val="00D61A48"/>
    <w:rsid w:val="00E13BC1"/>
    <w:rsid w:val="00EA0A2E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217E"/>
  <w15:chartTrackingRefBased/>
  <w15:docId w15:val="{662C4C28-BB28-4978-B25E-271B067C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42F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3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3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7</cp:revision>
  <cp:lastPrinted>2017-11-22T07:13:00Z</cp:lastPrinted>
  <dcterms:created xsi:type="dcterms:W3CDTF">2017-11-21T13:43:00Z</dcterms:created>
  <dcterms:modified xsi:type="dcterms:W3CDTF">2017-11-24T12:04:00Z</dcterms:modified>
</cp:coreProperties>
</file>